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F9" w:rsidRPr="004C6F08" w:rsidRDefault="007023F9" w:rsidP="007023F9">
      <w:pPr>
        <w:spacing w:before="200" w:line="240" w:lineRule="exact"/>
        <w:ind w:right="40"/>
        <w:rPr>
          <w:rFonts w:ascii="宋体" w:eastAsia="方正黑体_GBK" w:hAnsi="宋体"/>
          <w:kern w:val="0"/>
          <w:sz w:val="24"/>
        </w:rPr>
      </w:pPr>
      <w:r w:rsidRPr="004C6F08">
        <w:rPr>
          <w:rFonts w:ascii="宋体" w:eastAsia="方正黑体_GBK" w:hAnsi="宋体"/>
          <w:sz w:val="32"/>
          <w:szCs w:val="32"/>
        </w:rPr>
        <w:t>附件</w:t>
      </w:r>
      <w:r w:rsidRPr="004C6F08">
        <w:rPr>
          <w:rFonts w:ascii="宋体" w:eastAsia="方正黑体_GBK" w:hAnsi="宋体"/>
          <w:sz w:val="32"/>
          <w:szCs w:val="32"/>
        </w:rPr>
        <w:t>2</w:t>
      </w:r>
    </w:p>
    <w:p w:rsidR="007023F9" w:rsidRPr="004C6F08" w:rsidRDefault="007023F9" w:rsidP="007023F9">
      <w:pPr>
        <w:spacing w:before="200" w:line="280" w:lineRule="exact"/>
        <w:ind w:right="40"/>
        <w:jc w:val="center"/>
        <w:rPr>
          <w:rFonts w:ascii="宋体" w:eastAsia="方正小标宋简体" w:hAnsi="宋体"/>
          <w:sz w:val="40"/>
          <w:szCs w:val="44"/>
        </w:rPr>
      </w:pPr>
      <w:r w:rsidRPr="004C6F08">
        <w:rPr>
          <w:rFonts w:ascii="宋体" w:eastAsia="方正小标宋简体" w:hAnsi="宋体" w:hint="eastAsia"/>
          <w:sz w:val="40"/>
          <w:szCs w:val="44"/>
        </w:rPr>
        <w:t>赣州</w:t>
      </w:r>
      <w:r w:rsidRPr="004C6F08">
        <w:rPr>
          <w:rFonts w:ascii="宋体" w:eastAsia="方正小标宋简体" w:hAnsi="宋体"/>
          <w:sz w:val="40"/>
          <w:szCs w:val="44"/>
        </w:rPr>
        <w:t>市补充工伤保险缴费和待遇标准二（未参加工伤保险的特定人员）</w:t>
      </w:r>
    </w:p>
    <w:tbl>
      <w:tblPr>
        <w:tblW w:w="14987" w:type="dxa"/>
        <w:jc w:val="center"/>
        <w:tblLayout w:type="fixed"/>
        <w:tblCellMar>
          <w:left w:w="0" w:type="dxa"/>
          <w:right w:w="0" w:type="dxa"/>
        </w:tblCellMar>
        <w:tblLook w:val="0000"/>
      </w:tblPr>
      <w:tblGrid>
        <w:gridCol w:w="1910"/>
        <w:gridCol w:w="1418"/>
        <w:gridCol w:w="6982"/>
        <w:gridCol w:w="1239"/>
        <w:gridCol w:w="3438"/>
      </w:tblGrid>
      <w:tr w:rsidR="007023F9" w:rsidRPr="004C6F08" w:rsidTr="00405739">
        <w:trPr>
          <w:trHeight w:val="483"/>
          <w:tblHeader/>
          <w:jc w:val="center"/>
        </w:trPr>
        <w:tc>
          <w:tcPr>
            <w:tcW w:w="191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023F9" w:rsidRPr="004C6F08" w:rsidRDefault="007023F9" w:rsidP="00405739">
            <w:pPr>
              <w:widowControl/>
              <w:spacing w:line="240" w:lineRule="exact"/>
              <w:jc w:val="center"/>
              <w:textAlignment w:val="center"/>
              <w:rPr>
                <w:rFonts w:ascii="宋体" w:eastAsia="黑体" w:hAnsi="宋体"/>
                <w:sz w:val="24"/>
              </w:rPr>
            </w:pPr>
            <w:r w:rsidRPr="004C6F08">
              <w:rPr>
                <w:rFonts w:ascii="宋体" w:eastAsia="黑体" w:hAnsi="宋体"/>
                <w:snapToGrid w:val="0"/>
                <w:kern w:val="0"/>
                <w:sz w:val="24"/>
                <w:lang/>
              </w:rPr>
              <w:t>月缴费标准</w:t>
            </w:r>
          </w:p>
        </w:tc>
        <w:tc>
          <w:tcPr>
            <w:tcW w:w="141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023F9" w:rsidRPr="004C6F08" w:rsidRDefault="007023F9" w:rsidP="00405739">
            <w:pPr>
              <w:widowControl/>
              <w:spacing w:line="240" w:lineRule="exact"/>
              <w:jc w:val="center"/>
              <w:textAlignment w:val="center"/>
              <w:rPr>
                <w:rFonts w:ascii="宋体" w:eastAsia="黑体" w:hAnsi="宋体"/>
                <w:sz w:val="24"/>
              </w:rPr>
            </w:pPr>
            <w:r w:rsidRPr="004C6F08">
              <w:rPr>
                <w:rFonts w:ascii="宋体" w:eastAsia="黑体" w:hAnsi="宋体"/>
                <w:snapToGrid w:val="0"/>
                <w:kern w:val="0"/>
                <w:sz w:val="24"/>
                <w:lang/>
              </w:rPr>
              <w:t>保险责任</w:t>
            </w:r>
          </w:p>
        </w:tc>
        <w:tc>
          <w:tcPr>
            <w:tcW w:w="698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023F9" w:rsidRPr="004C6F08" w:rsidRDefault="007023F9" w:rsidP="00405739">
            <w:pPr>
              <w:widowControl/>
              <w:spacing w:line="240" w:lineRule="exact"/>
              <w:jc w:val="center"/>
              <w:textAlignment w:val="center"/>
              <w:rPr>
                <w:rFonts w:ascii="宋体" w:eastAsia="黑体" w:hAnsi="宋体"/>
                <w:sz w:val="24"/>
              </w:rPr>
            </w:pPr>
            <w:r w:rsidRPr="004C6F08">
              <w:rPr>
                <w:rFonts w:ascii="宋体" w:eastAsia="黑体" w:hAnsi="宋体"/>
                <w:snapToGrid w:val="0"/>
                <w:kern w:val="0"/>
                <w:sz w:val="24"/>
                <w:lang/>
              </w:rPr>
              <w:t>责任描述</w:t>
            </w:r>
          </w:p>
        </w:tc>
        <w:tc>
          <w:tcPr>
            <w:tcW w:w="123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023F9" w:rsidRPr="004C6F08" w:rsidRDefault="007023F9" w:rsidP="00405739">
            <w:pPr>
              <w:widowControl/>
              <w:spacing w:line="240" w:lineRule="exact"/>
              <w:jc w:val="center"/>
              <w:textAlignment w:val="center"/>
              <w:rPr>
                <w:rFonts w:ascii="宋体" w:eastAsia="黑体" w:hAnsi="宋体"/>
                <w:sz w:val="24"/>
              </w:rPr>
            </w:pPr>
            <w:r w:rsidRPr="004C6F08">
              <w:rPr>
                <w:rFonts w:ascii="宋体" w:eastAsia="黑体" w:hAnsi="宋体"/>
                <w:snapToGrid w:val="0"/>
                <w:kern w:val="0"/>
                <w:sz w:val="24"/>
                <w:lang/>
              </w:rPr>
              <w:t>伤残等级</w:t>
            </w:r>
          </w:p>
        </w:tc>
        <w:tc>
          <w:tcPr>
            <w:tcW w:w="343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023F9" w:rsidRPr="004C6F08" w:rsidRDefault="007023F9" w:rsidP="00405739">
            <w:pPr>
              <w:widowControl/>
              <w:spacing w:line="240" w:lineRule="exact"/>
              <w:jc w:val="center"/>
              <w:textAlignment w:val="center"/>
              <w:rPr>
                <w:rFonts w:ascii="宋体" w:eastAsia="黑体" w:hAnsi="宋体"/>
                <w:sz w:val="24"/>
              </w:rPr>
            </w:pPr>
            <w:r w:rsidRPr="004C6F08">
              <w:rPr>
                <w:rFonts w:ascii="宋体" w:eastAsia="黑体" w:hAnsi="宋体"/>
                <w:snapToGrid w:val="0"/>
                <w:kern w:val="0"/>
                <w:sz w:val="24"/>
                <w:lang/>
              </w:rPr>
              <w:t>待遇标准</w:t>
            </w:r>
          </w:p>
        </w:tc>
      </w:tr>
      <w:tr w:rsidR="007023F9" w:rsidRPr="004C6F08" w:rsidTr="00405739">
        <w:trPr>
          <w:trHeight w:val="968"/>
          <w:jc w:val="center"/>
        </w:trPr>
        <w:tc>
          <w:tcPr>
            <w:tcW w:w="1910"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r w:rsidRPr="004C6F08">
              <w:rPr>
                <w:rFonts w:ascii="宋体" w:eastAsia="仿宋_GB2312" w:hAnsi="宋体"/>
                <w:kern w:val="0"/>
                <w:sz w:val="24"/>
              </w:rPr>
              <w:t>一类行业</w:t>
            </w:r>
            <w:r w:rsidRPr="004C6F08">
              <w:rPr>
                <w:rFonts w:ascii="宋体" w:eastAsia="仿宋_GB2312" w:hAnsi="宋体"/>
                <w:kern w:val="0"/>
                <w:sz w:val="24"/>
              </w:rPr>
              <w:t>0.26%,</w:t>
            </w:r>
          </w:p>
          <w:p w:rsidR="007023F9" w:rsidRPr="004C6F08" w:rsidRDefault="007023F9" w:rsidP="00405739">
            <w:pPr>
              <w:spacing w:before="78" w:line="240" w:lineRule="exact"/>
              <w:ind w:right="39"/>
              <w:rPr>
                <w:rFonts w:ascii="宋体" w:eastAsia="仿宋_GB2312" w:hAnsi="宋体"/>
                <w:kern w:val="0"/>
                <w:sz w:val="24"/>
              </w:rPr>
            </w:pPr>
            <w:r w:rsidRPr="004C6F08">
              <w:rPr>
                <w:rFonts w:ascii="宋体" w:eastAsia="仿宋_GB2312" w:hAnsi="宋体"/>
                <w:kern w:val="0"/>
                <w:sz w:val="24"/>
              </w:rPr>
              <w:t>二类行业</w:t>
            </w:r>
            <w:r w:rsidRPr="004C6F08">
              <w:rPr>
                <w:rFonts w:ascii="宋体" w:eastAsia="仿宋_GB2312" w:hAnsi="宋体"/>
                <w:kern w:val="0"/>
                <w:sz w:val="24"/>
              </w:rPr>
              <w:t>0.52%,</w:t>
            </w:r>
          </w:p>
          <w:p w:rsidR="007023F9" w:rsidRPr="004C6F08" w:rsidRDefault="007023F9" w:rsidP="00405739">
            <w:pPr>
              <w:spacing w:before="78" w:line="240" w:lineRule="exact"/>
              <w:ind w:right="39"/>
              <w:rPr>
                <w:rFonts w:ascii="宋体" w:eastAsia="仿宋_GB2312" w:hAnsi="宋体"/>
                <w:kern w:val="0"/>
                <w:sz w:val="24"/>
              </w:rPr>
            </w:pPr>
            <w:r w:rsidRPr="004C6F08">
              <w:rPr>
                <w:rFonts w:ascii="宋体" w:eastAsia="仿宋_GB2312" w:hAnsi="宋体"/>
                <w:kern w:val="0"/>
                <w:sz w:val="24"/>
              </w:rPr>
              <w:t>三类行业</w:t>
            </w:r>
            <w:r w:rsidRPr="004C6F08">
              <w:rPr>
                <w:rFonts w:ascii="宋体" w:eastAsia="仿宋_GB2312" w:hAnsi="宋体"/>
                <w:kern w:val="0"/>
                <w:sz w:val="24"/>
              </w:rPr>
              <w:t>0.91%,</w:t>
            </w:r>
          </w:p>
          <w:p w:rsidR="007023F9" w:rsidRPr="004C6F08" w:rsidRDefault="007023F9" w:rsidP="00405739">
            <w:pPr>
              <w:spacing w:before="78" w:line="240" w:lineRule="exact"/>
              <w:ind w:right="39"/>
              <w:rPr>
                <w:rFonts w:ascii="宋体" w:eastAsia="仿宋_GB2312" w:hAnsi="宋体"/>
                <w:kern w:val="0"/>
                <w:sz w:val="24"/>
              </w:rPr>
            </w:pPr>
            <w:r w:rsidRPr="004C6F08">
              <w:rPr>
                <w:rFonts w:ascii="宋体" w:eastAsia="仿宋_GB2312" w:hAnsi="宋体"/>
                <w:kern w:val="0"/>
                <w:sz w:val="24"/>
              </w:rPr>
              <w:t>四类行业</w:t>
            </w:r>
            <w:r w:rsidRPr="004C6F08">
              <w:rPr>
                <w:rFonts w:ascii="宋体" w:eastAsia="仿宋_GB2312" w:hAnsi="宋体"/>
                <w:kern w:val="0"/>
                <w:sz w:val="24"/>
              </w:rPr>
              <w:t>1.17%,</w:t>
            </w:r>
          </w:p>
          <w:p w:rsidR="007023F9" w:rsidRPr="004C6F08" w:rsidRDefault="007023F9" w:rsidP="00405739">
            <w:pPr>
              <w:spacing w:before="78" w:line="240" w:lineRule="exact"/>
              <w:ind w:right="39"/>
              <w:rPr>
                <w:rFonts w:ascii="宋体" w:eastAsia="仿宋_GB2312" w:hAnsi="宋体"/>
                <w:kern w:val="0"/>
                <w:sz w:val="24"/>
              </w:rPr>
            </w:pPr>
            <w:r w:rsidRPr="004C6F08">
              <w:rPr>
                <w:rFonts w:ascii="宋体" w:eastAsia="仿宋_GB2312" w:hAnsi="宋体"/>
                <w:kern w:val="0"/>
                <w:sz w:val="24"/>
              </w:rPr>
              <w:t>五类行业</w:t>
            </w:r>
            <w:r w:rsidRPr="004C6F08">
              <w:rPr>
                <w:rFonts w:ascii="宋体" w:eastAsia="仿宋_GB2312" w:hAnsi="宋体"/>
                <w:kern w:val="0"/>
                <w:sz w:val="24"/>
              </w:rPr>
              <w:t>1.43%,</w:t>
            </w:r>
          </w:p>
          <w:p w:rsidR="007023F9" w:rsidRPr="004C6F08" w:rsidRDefault="007023F9" w:rsidP="00405739">
            <w:pPr>
              <w:spacing w:before="78" w:line="240" w:lineRule="exact"/>
              <w:ind w:right="39"/>
              <w:rPr>
                <w:rFonts w:ascii="宋体" w:eastAsia="仿宋_GB2312" w:hAnsi="宋体"/>
                <w:kern w:val="0"/>
                <w:sz w:val="24"/>
              </w:rPr>
            </w:pPr>
            <w:r w:rsidRPr="004C6F08">
              <w:rPr>
                <w:rFonts w:ascii="宋体" w:eastAsia="仿宋_GB2312" w:hAnsi="宋体"/>
                <w:kern w:val="0"/>
                <w:sz w:val="24"/>
              </w:rPr>
              <w:t>六类行业</w:t>
            </w:r>
            <w:r w:rsidRPr="004C6F08">
              <w:rPr>
                <w:rFonts w:ascii="宋体" w:eastAsia="仿宋_GB2312" w:hAnsi="宋体"/>
                <w:kern w:val="0"/>
                <w:sz w:val="24"/>
              </w:rPr>
              <w:t>1.69%,</w:t>
            </w:r>
          </w:p>
          <w:p w:rsidR="007023F9" w:rsidRPr="004C6F08" w:rsidRDefault="007023F9" w:rsidP="00405739">
            <w:pPr>
              <w:spacing w:before="78" w:line="240" w:lineRule="exact"/>
              <w:ind w:right="39"/>
              <w:rPr>
                <w:rFonts w:ascii="宋体" w:eastAsia="仿宋_GB2312" w:hAnsi="宋体"/>
                <w:kern w:val="0"/>
                <w:sz w:val="24"/>
              </w:rPr>
            </w:pPr>
            <w:r w:rsidRPr="004C6F08">
              <w:rPr>
                <w:rFonts w:ascii="宋体" w:eastAsia="仿宋_GB2312" w:hAnsi="宋体"/>
                <w:kern w:val="0"/>
                <w:sz w:val="24"/>
              </w:rPr>
              <w:t>七类行业</w:t>
            </w:r>
            <w:r w:rsidRPr="004C6F08">
              <w:rPr>
                <w:rFonts w:ascii="宋体" w:eastAsia="仿宋_GB2312" w:hAnsi="宋体"/>
                <w:kern w:val="0"/>
                <w:sz w:val="24"/>
              </w:rPr>
              <w:t>2.08%,</w:t>
            </w:r>
          </w:p>
          <w:p w:rsidR="007023F9" w:rsidRPr="004C6F08" w:rsidRDefault="007023F9" w:rsidP="00405739">
            <w:pPr>
              <w:spacing w:before="78" w:line="240" w:lineRule="exact"/>
              <w:ind w:right="39"/>
              <w:rPr>
                <w:rFonts w:ascii="宋体" w:eastAsia="仿宋_GB2312" w:hAnsi="宋体"/>
                <w:kern w:val="0"/>
                <w:sz w:val="24"/>
              </w:rPr>
            </w:pPr>
            <w:r w:rsidRPr="004C6F08">
              <w:rPr>
                <w:rFonts w:ascii="宋体" w:eastAsia="仿宋_GB2312" w:hAnsi="宋体"/>
                <w:kern w:val="0"/>
                <w:sz w:val="24"/>
              </w:rPr>
              <w:t>八类行业</w:t>
            </w:r>
            <w:r w:rsidRPr="004C6F08">
              <w:rPr>
                <w:rFonts w:ascii="宋体" w:eastAsia="仿宋_GB2312" w:hAnsi="宋体"/>
                <w:kern w:val="0"/>
                <w:sz w:val="24"/>
              </w:rPr>
              <w:t>2.47%</w:t>
            </w:r>
            <w:r w:rsidRPr="004C6F08">
              <w:rPr>
                <w:rFonts w:ascii="宋体" w:eastAsia="仿宋_GB2312" w:hAnsi="宋体"/>
                <w:kern w:val="0"/>
                <w:sz w:val="24"/>
              </w:rPr>
              <w:t>。</w:t>
            </w:r>
          </w:p>
        </w:tc>
        <w:tc>
          <w:tcPr>
            <w:tcW w:w="14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一次性</w:t>
            </w:r>
          </w:p>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身亡补助金</w:t>
            </w:r>
          </w:p>
        </w:tc>
        <w:tc>
          <w:tcPr>
            <w:tcW w:w="6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特定人员受到职业伤害导致死亡，按照规定，由承办机构支付一次性工亡补助金。</w:t>
            </w: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身亡或视同身亡</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一次性身亡补助金（上一年度全国城镇居民人均可支配收入的</w:t>
            </w:r>
            <w:r w:rsidRPr="004C6F08">
              <w:rPr>
                <w:rFonts w:ascii="宋体" w:eastAsia="仿宋_GB2312" w:hAnsi="宋体"/>
                <w:kern w:val="0"/>
                <w:sz w:val="24"/>
              </w:rPr>
              <w:t>20</w:t>
            </w:r>
            <w:r w:rsidRPr="004C6F08">
              <w:rPr>
                <w:rFonts w:ascii="宋体" w:eastAsia="仿宋_GB2312" w:hAnsi="宋体"/>
                <w:kern w:val="0"/>
                <w:sz w:val="24"/>
              </w:rPr>
              <w:t>倍）</w:t>
            </w:r>
            <w:r w:rsidRPr="004C6F08">
              <w:rPr>
                <w:rFonts w:ascii="宋体" w:eastAsia="仿宋_GB2312" w:hAnsi="宋体"/>
                <w:kern w:val="0"/>
                <w:sz w:val="24"/>
              </w:rPr>
              <w:t>+10</w:t>
            </w:r>
            <w:r w:rsidRPr="004C6F08">
              <w:rPr>
                <w:rFonts w:ascii="宋体" w:eastAsia="仿宋_GB2312" w:hAnsi="宋体"/>
                <w:kern w:val="0"/>
                <w:sz w:val="24"/>
              </w:rPr>
              <w:t>万元。</w:t>
            </w:r>
          </w:p>
        </w:tc>
      </w:tr>
      <w:tr w:rsidR="007023F9" w:rsidRPr="004C6F08" w:rsidTr="00405739">
        <w:trPr>
          <w:trHeight w:val="713"/>
          <w:jc w:val="center"/>
        </w:trPr>
        <w:tc>
          <w:tcPr>
            <w:tcW w:w="1910"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丧葬补助金</w:t>
            </w:r>
          </w:p>
        </w:tc>
        <w:tc>
          <w:tcPr>
            <w:tcW w:w="6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特定人员受到职业伤害导致死亡，按照规定，由承办机构支付丧葬补助金。</w:t>
            </w: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身亡或视同身亡</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6</w:t>
            </w:r>
            <w:r w:rsidRPr="004C6F08">
              <w:rPr>
                <w:rFonts w:ascii="宋体" w:eastAsia="仿宋_GB2312" w:hAnsi="宋体"/>
                <w:kern w:val="0"/>
                <w:sz w:val="24"/>
              </w:rPr>
              <w:t>个月的上一年度统筹地区职工月平均工资</w:t>
            </w:r>
          </w:p>
        </w:tc>
      </w:tr>
      <w:tr w:rsidR="007023F9" w:rsidRPr="004C6F08" w:rsidTr="00405739">
        <w:trPr>
          <w:trHeight w:val="776"/>
          <w:jc w:val="center"/>
        </w:trPr>
        <w:tc>
          <w:tcPr>
            <w:tcW w:w="1910"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供养亲属</w:t>
            </w:r>
          </w:p>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抚恤金</w:t>
            </w:r>
          </w:p>
        </w:tc>
        <w:tc>
          <w:tcPr>
            <w:tcW w:w="6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特定人员受到职业伤害导致死亡，比照《工伤保险条例》规定，由承办机构按月支付供养亲属抚恤金。</w:t>
            </w: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身亡或视同身亡</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按特定人员遭受职业伤害死亡时的缴费标准计算</w:t>
            </w:r>
          </w:p>
        </w:tc>
      </w:tr>
      <w:tr w:rsidR="007023F9" w:rsidRPr="004C6F08" w:rsidTr="00405739">
        <w:trPr>
          <w:trHeight w:val="1193"/>
          <w:jc w:val="center"/>
        </w:trPr>
        <w:tc>
          <w:tcPr>
            <w:tcW w:w="1910"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伤残津贴</w:t>
            </w:r>
          </w:p>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生活护理费</w:t>
            </w:r>
          </w:p>
        </w:tc>
        <w:tc>
          <w:tcPr>
            <w:tcW w:w="6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特定人员遭受职业伤害，经</w:t>
            </w:r>
            <w:r w:rsidRPr="004C6F08">
              <w:rPr>
                <w:rFonts w:ascii="宋体" w:eastAsia="仿宋_GB2312" w:hAnsi="宋体" w:hint="eastAsia"/>
                <w:kern w:val="0"/>
                <w:sz w:val="24"/>
              </w:rPr>
              <w:t>赣州</w:t>
            </w:r>
            <w:r w:rsidRPr="004C6F08">
              <w:rPr>
                <w:rFonts w:ascii="宋体" w:eastAsia="仿宋_GB2312" w:hAnsi="宋体"/>
                <w:kern w:val="0"/>
                <w:sz w:val="24"/>
              </w:rPr>
              <w:t>市劳动能力鉴定委员会鉴定为一至四级伤残和需要生活护理的，比照《工伤保险条例》规定享受的伤残津贴和生活护理费，由承办机构按月给付，已享受职工养老保险或机关事业单位养老保险待遇的不给付伤残津贴。</w:t>
            </w: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一至四级</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按特定人员遭受职业伤害时的缴费标准计算</w:t>
            </w:r>
          </w:p>
        </w:tc>
      </w:tr>
      <w:tr w:rsidR="007023F9" w:rsidRPr="004C6F08" w:rsidTr="00405739">
        <w:trPr>
          <w:trHeight w:val="360"/>
          <w:jc w:val="center"/>
        </w:trPr>
        <w:tc>
          <w:tcPr>
            <w:tcW w:w="1910"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一次性</w:t>
            </w:r>
          </w:p>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伤残补助金</w:t>
            </w:r>
          </w:p>
        </w:tc>
        <w:tc>
          <w:tcPr>
            <w:tcW w:w="698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特定人员遭受职业伤害，参照《工伤保险条例》规定，经</w:t>
            </w:r>
            <w:r w:rsidRPr="004C6F08">
              <w:rPr>
                <w:rFonts w:ascii="宋体" w:eastAsia="仿宋_GB2312" w:hAnsi="宋体" w:hint="eastAsia"/>
                <w:kern w:val="0"/>
                <w:sz w:val="24"/>
              </w:rPr>
              <w:t>赣州</w:t>
            </w:r>
            <w:r w:rsidRPr="004C6F08">
              <w:rPr>
                <w:rFonts w:ascii="宋体" w:eastAsia="仿宋_GB2312" w:hAnsi="宋体"/>
                <w:kern w:val="0"/>
                <w:sz w:val="24"/>
              </w:rPr>
              <w:t>市劳动能力鉴定委员会鉴定为五级至十级，由承办机构支付比照《工伤保险条例》支付一次性伤残补助金。</w:t>
            </w: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一级</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27</w:t>
            </w:r>
            <w:r w:rsidRPr="004C6F08">
              <w:rPr>
                <w:rFonts w:ascii="宋体" w:eastAsia="仿宋_GB2312" w:hAnsi="宋体"/>
                <w:kern w:val="0"/>
                <w:sz w:val="24"/>
              </w:rPr>
              <w:t>个月工资</w:t>
            </w:r>
          </w:p>
        </w:tc>
      </w:tr>
      <w:tr w:rsidR="007023F9" w:rsidRPr="004C6F08" w:rsidTr="00405739">
        <w:trPr>
          <w:trHeight w:val="360"/>
          <w:jc w:val="center"/>
        </w:trPr>
        <w:tc>
          <w:tcPr>
            <w:tcW w:w="1910"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二级</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25</w:t>
            </w:r>
            <w:r w:rsidRPr="004C6F08">
              <w:rPr>
                <w:rFonts w:ascii="宋体" w:eastAsia="仿宋_GB2312" w:hAnsi="宋体"/>
                <w:kern w:val="0"/>
                <w:sz w:val="24"/>
              </w:rPr>
              <w:t>个月工资</w:t>
            </w:r>
          </w:p>
        </w:tc>
      </w:tr>
      <w:tr w:rsidR="007023F9" w:rsidRPr="004C6F08" w:rsidTr="00405739">
        <w:trPr>
          <w:trHeight w:val="360"/>
          <w:jc w:val="center"/>
        </w:trPr>
        <w:tc>
          <w:tcPr>
            <w:tcW w:w="1910"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三级</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23</w:t>
            </w:r>
            <w:r w:rsidRPr="004C6F08">
              <w:rPr>
                <w:rFonts w:ascii="宋体" w:eastAsia="仿宋_GB2312" w:hAnsi="宋体"/>
                <w:kern w:val="0"/>
                <w:sz w:val="24"/>
              </w:rPr>
              <w:t>个月工资</w:t>
            </w:r>
          </w:p>
        </w:tc>
      </w:tr>
      <w:tr w:rsidR="007023F9" w:rsidRPr="004C6F08" w:rsidTr="00405739">
        <w:trPr>
          <w:trHeight w:val="360"/>
          <w:jc w:val="center"/>
        </w:trPr>
        <w:tc>
          <w:tcPr>
            <w:tcW w:w="1910"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四级</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21</w:t>
            </w:r>
            <w:r w:rsidRPr="004C6F08">
              <w:rPr>
                <w:rFonts w:ascii="宋体" w:eastAsia="仿宋_GB2312" w:hAnsi="宋体"/>
                <w:kern w:val="0"/>
                <w:sz w:val="24"/>
              </w:rPr>
              <w:t>个月工资</w:t>
            </w:r>
          </w:p>
        </w:tc>
      </w:tr>
      <w:tr w:rsidR="007023F9" w:rsidRPr="004C6F08" w:rsidTr="00405739">
        <w:trPr>
          <w:trHeight w:val="360"/>
          <w:jc w:val="center"/>
        </w:trPr>
        <w:tc>
          <w:tcPr>
            <w:tcW w:w="1910"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五级</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18</w:t>
            </w:r>
            <w:r w:rsidRPr="004C6F08">
              <w:rPr>
                <w:rFonts w:ascii="宋体" w:eastAsia="仿宋_GB2312" w:hAnsi="宋体"/>
                <w:kern w:val="0"/>
                <w:sz w:val="24"/>
              </w:rPr>
              <w:t>个月工资</w:t>
            </w:r>
          </w:p>
        </w:tc>
      </w:tr>
      <w:tr w:rsidR="007023F9" w:rsidRPr="004C6F08" w:rsidTr="00405739">
        <w:trPr>
          <w:trHeight w:val="360"/>
          <w:jc w:val="center"/>
        </w:trPr>
        <w:tc>
          <w:tcPr>
            <w:tcW w:w="1910" w:type="dxa"/>
            <w:vMerge/>
            <w:tcBorders>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六级</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16</w:t>
            </w:r>
            <w:r w:rsidRPr="004C6F08">
              <w:rPr>
                <w:rFonts w:ascii="宋体" w:eastAsia="仿宋_GB2312" w:hAnsi="宋体"/>
                <w:kern w:val="0"/>
                <w:sz w:val="24"/>
              </w:rPr>
              <w:t>个月工资</w:t>
            </w:r>
          </w:p>
        </w:tc>
      </w:tr>
      <w:tr w:rsidR="007023F9" w:rsidRPr="004C6F08" w:rsidTr="007023F9">
        <w:trPr>
          <w:trHeight w:val="360"/>
          <w:jc w:val="center"/>
        </w:trPr>
        <w:tc>
          <w:tcPr>
            <w:tcW w:w="1910" w:type="dxa"/>
            <w:vMerge/>
            <w:tcBorders>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698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jc w:val="center"/>
              <w:rPr>
                <w:rFonts w:ascii="宋体" w:eastAsia="仿宋_GB2312" w:hAnsi="宋体"/>
                <w:kern w:val="0"/>
                <w:sz w:val="24"/>
              </w:rPr>
            </w:pPr>
            <w:r w:rsidRPr="004C6F08">
              <w:rPr>
                <w:rFonts w:ascii="宋体" w:eastAsia="仿宋_GB2312" w:hAnsi="宋体"/>
                <w:kern w:val="0"/>
                <w:sz w:val="24"/>
              </w:rPr>
              <w:t>七级</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jc w:val="center"/>
              <w:rPr>
                <w:rFonts w:ascii="宋体" w:eastAsia="仿宋_GB2312" w:hAnsi="宋体"/>
                <w:kern w:val="0"/>
                <w:sz w:val="24"/>
              </w:rPr>
            </w:pPr>
            <w:r w:rsidRPr="004C6F08">
              <w:rPr>
                <w:rFonts w:ascii="宋体" w:eastAsia="仿宋_GB2312" w:hAnsi="宋体"/>
                <w:kern w:val="0"/>
                <w:sz w:val="24"/>
              </w:rPr>
              <w:t>13</w:t>
            </w:r>
            <w:r w:rsidRPr="004C6F08">
              <w:rPr>
                <w:rFonts w:ascii="宋体" w:eastAsia="仿宋_GB2312" w:hAnsi="宋体"/>
                <w:kern w:val="0"/>
                <w:sz w:val="24"/>
              </w:rPr>
              <w:t>个月工资</w:t>
            </w:r>
          </w:p>
        </w:tc>
      </w:tr>
      <w:tr w:rsidR="007023F9" w:rsidRPr="004C6F08" w:rsidTr="007023F9">
        <w:trPr>
          <w:trHeight w:val="360"/>
          <w:jc w:val="center"/>
        </w:trPr>
        <w:tc>
          <w:tcPr>
            <w:tcW w:w="191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698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jc w:val="center"/>
              <w:rPr>
                <w:rFonts w:ascii="宋体" w:eastAsia="仿宋_GB2312" w:hAnsi="宋体"/>
                <w:kern w:val="0"/>
                <w:sz w:val="24"/>
              </w:rPr>
            </w:pPr>
            <w:r w:rsidRPr="004C6F08">
              <w:rPr>
                <w:rFonts w:ascii="宋体" w:eastAsia="仿宋_GB2312" w:hAnsi="宋体"/>
                <w:kern w:val="0"/>
                <w:sz w:val="24"/>
              </w:rPr>
              <w:t>八级</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jc w:val="center"/>
              <w:rPr>
                <w:rFonts w:ascii="宋体" w:eastAsia="仿宋_GB2312" w:hAnsi="宋体"/>
                <w:kern w:val="0"/>
                <w:sz w:val="24"/>
              </w:rPr>
            </w:pPr>
            <w:r w:rsidRPr="004C6F08">
              <w:rPr>
                <w:rFonts w:ascii="宋体" w:eastAsia="仿宋_GB2312" w:hAnsi="宋体"/>
                <w:kern w:val="0"/>
                <w:sz w:val="24"/>
              </w:rPr>
              <w:t>11</w:t>
            </w:r>
            <w:r w:rsidRPr="004C6F08">
              <w:rPr>
                <w:rFonts w:ascii="宋体" w:eastAsia="仿宋_GB2312" w:hAnsi="宋体"/>
                <w:kern w:val="0"/>
                <w:sz w:val="24"/>
              </w:rPr>
              <w:t>个月工资</w:t>
            </w:r>
          </w:p>
        </w:tc>
      </w:tr>
      <w:tr w:rsidR="007023F9" w:rsidRPr="004C6F08" w:rsidTr="007023F9">
        <w:trPr>
          <w:trHeight w:val="360"/>
          <w:jc w:val="center"/>
        </w:trPr>
        <w:tc>
          <w:tcPr>
            <w:tcW w:w="1910"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p>
        </w:tc>
        <w:tc>
          <w:tcPr>
            <w:tcW w:w="698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40" w:firstLineChars="200" w:firstLine="480"/>
              <w:rPr>
                <w:rFonts w:ascii="宋体" w:eastAsia="仿宋_GB2312" w:hAnsi="宋体"/>
                <w:kern w:val="0"/>
                <w:sz w:val="24"/>
              </w:rPr>
            </w:pP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jc w:val="center"/>
              <w:rPr>
                <w:rFonts w:ascii="宋体" w:eastAsia="仿宋_GB2312" w:hAnsi="宋体"/>
                <w:kern w:val="0"/>
                <w:sz w:val="24"/>
              </w:rPr>
            </w:pPr>
            <w:r w:rsidRPr="004C6F08">
              <w:rPr>
                <w:rFonts w:ascii="宋体" w:eastAsia="仿宋_GB2312" w:hAnsi="宋体"/>
                <w:kern w:val="0"/>
                <w:sz w:val="24"/>
              </w:rPr>
              <w:t>九级</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before="78" w:line="240" w:lineRule="exact"/>
              <w:ind w:right="39"/>
              <w:jc w:val="center"/>
              <w:rPr>
                <w:rFonts w:ascii="宋体" w:eastAsia="仿宋_GB2312" w:hAnsi="宋体"/>
                <w:kern w:val="0"/>
                <w:sz w:val="24"/>
              </w:rPr>
            </w:pPr>
            <w:r w:rsidRPr="004C6F08">
              <w:rPr>
                <w:rFonts w:ascii="宋体" w:eastAsia="仿宋_GB2312" w:hAnsi="宋体"/>
                <w:kern w:val="0"/>
                <w:sz w:val="24"/>
              </w:rPr>
              <w:t>9</w:t>
            </w:r>
            <w:r w:rsidRPr="004C6F08">
              <w:rPr>
                <w:rFonts w:ascii="宋体" w:eastAsia="仿宋_GB2312" w:hAnsi="宋体"/>
                <w:kern w:val="0"/>
                <w:sz w:val="24"/>
              </w:rPr>
              <w:t>个月工资</w:t>
            </w:r>
          </w:p>
        </w:tc>
      </w:tr>
      <w:tr w:rsidR="007023F9" w:rsidRPr="004C6F08" w:rsidTr="00405739">
        <w:trPr>
          <w:trHeight w:val="360"/>
          <w:jc w:val="center"/>
        </w:trPr>
        <w:tc>
          <w:tcPr>
            <w:tcW w:w="1910" w:type="dxa"/>
            <w:vMerge/>
            <w:tcBorders>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line="240" w:lineRule="exact"/>
              <w:jc w:val="center"/>
              <w:rPr>
                <w:rFonts w:ascii="宋体" w:eastAsia="仿宋" w:hAnsi="宋体"/>
                <w:sz w:val="24"/>
              </w:rPr>
            </w:pPr>
          </w:p>
        </w:tc>
        <w:tc>
          <w:tcPr>
            <w:tcW w:w="14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line="240" w:lineRule="exact"/>
              <w:jc w:val="center"/>
              <w:rPr>
                <w:rFonts w:ascii="宋体" w:eastAsia="仿宋" w:hAnsi="宋体"/>
                <w:sz w:val="24"/>
              </w:rPr>
            </w:pPr>
          </w:p>
        </w:tc>
        <w:tc>
          <w:tcPr>
            <w:tcW w:w="698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spacing w:line="240" w:lineRule="exact"/>
              <w:jc w:val="center"/>
              <w:rPr>
                <w:rFonts w:ascii="宋体" w:eastAsia="仿宋" w:hAnsi="宋体"/>
                <w:sz w:val="24"/>
              </w:rPr>
            </w:pPr>
          </w:p>
        </w:tc>
        <w:tc>
          <w:tcPr>
            <w:tcW w:w="1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widowControl/>
              <w:spacing w:line="240" w:lineRule="exact"/>
              <w:jc w:val="center"/>
              <w:textAlignment w:val="center"/>
              <w:rPr>
                <w:rFonts w:ascii="宋体" w:eastAsia="仿宋_GB2312" w:hAnsi="宋体" w:cs="仿宋_GB2312" w:hint="eastAsia"/>
                <w:snapToGrid w:val="0"/>
                <w:kern w:val="0"/>
                <w:sz w:val="24"/>
              </w:rPr>
            </w:pPr>
            <w:r w:rsidRPr="004C6F08">
              <w:rPr>
                <w:rFonts w:ascii="宋体" w:eastAsia="仿宋_GB2312" w:hAnsi="宋体" w:cs="仿宋_GB2312" w:hint="eastAsia"/>
                <w:snapToGrid w:val="0"/>
                <w:kern w:val="0"/>
                <w:sz w:val="24"/>
                <w:lang/>
              </w:rPr>
              <w:t>十级</w:t>
            </w:r>
          </w:p>
        </w:tc>
        <w:tc>
          <w:tcPr>
            <w:tcW w:w="3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023F9" w:rsidRPr="004C6F08" w:rsidRDefault="007023F9" w:rsidP="00405739">
            <w:pPr>
              <w:widowControl/>
              <w:spacing w:line="240" w:lineRule="exact"/>
              <w:jc w:val="center"/>
              <w:textAlignment w:val="center"/>
              <w:rPr>
                <w:rFonts w:ascii="宋体" w:eastAsia="仿宋_GB2312" w:hAnsi="宋体" w:cs="仿宋_GB2312" w:hint="eastAsia"/>
                <w:snapToGrid w:val="0"/>
                <w:kern w:val="0"/>
                <w:sz w:val="24"/>
              </w:rPr>
            </w:pPr>
            <w:r w:rsidRPr="004C6F08">
              <w:rPr>
                <w:rFonts w:ascii="宋体" w:eastAsia="仿宋_GB2312" w:hAnsi="宋体" w:cs="仿宋_GB2312" w:hint="eastAsia"/>
                <w:snapToGrid w:val="0"/>
                <w:kern w:val="0"/>
                <w:sz w:val="24"/>
                <w:lang/>
              </w:rPr>
              <w:t>7</w:t>
            </w:r>
            <w:r w:rsidRPr="004C6F08">
              <w:rPr>
                <w:rFonts w:ascii="宋体" w:eastAsia="仿宋_GB2312" w:hAnsi="宋体" w:cs="仿宋_GB2312" w:hint="eastAsia"/>
                <w:snapToGrid w:val="0"/>
                <w:kern w:val="0"/>
                <w:sz w:val="24"/>
                <w:lang/>
              </w:rPr>
              <w:t>个月工资</w:t>
            </w:r>
          </w:p>
        </w:tc>
      </w:tr>
      <w:tr w:rsidR="007023F9" w:rsidRPr="004C6F08" w:rsidTr="00405739">
        <w:trPr>
          <w:trHeight w:val="734"/>
          <w:jc w:val="center"/>
        </w:trPr>
        <w:tc>
          <w:tcPr>
            <w:tcW w:w="191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一类行业</w:t>
            </w:r>
            <w:r w:rsidRPr="004C6F08">
              <w:rPr>
                <w:rFonts w:ascii="宋体" w:eastAsia="仿宋_GB2312" w:hAnsi="宋体"/>
                <w:kern w:val="0"/>
                <w:sz w:val="24"/>
              </w:rPr>
              <w:t>0.26%,</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二类行业</w:t>
            </w:r>
            <w:r w:rsidRPr="004C6F08">
              <w:rPr>
                <w:rFonts w:ascii="宋体" w:eastAsia="仿宋_GB2312" w:hAnsi="宋体"/>
                <w:kern w:val="0"/>
                <w:sz w:val="24"/>
              </w:rPr>
              <w:t>0.52%,</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三类行业</w:t>
            </w:r>
            <w:r w:rsidRPr="004C6F08">
              <w:rPr>
                <w:rFonts w:ascii="宋体" w:eastAsia="仿宋_GB2312" w:hAnsi="宋体"/>
                <w:kern w:val="0"/>
                <w:sz w:val="24"/>
              </w:rPr>
              <w:t>0.91%,</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四类行业</w:t>
            </w:r>
            <w:r w:rsidRPr="004C6F08">
              <w:rPr>
                <w:rFonts w:ascii="宋体" w:eastAsia="仿宋_GB2312" w:hAnsi="宋体"/>
                <w:kern w:val="0"/>
                <w:sz w:val="24"/>
              </w:rPr>
              <w:t>1.17%,</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五类行业</w:t>
            </w:r>
            <w:r w:rsidRPr="004C6F08">
              <w:rPr>
                <w:rFonts w:ascii="宋体" w:eastAsia="仿宋_GB2312" w:hAnsi="宋体"/>
                <w:kern w:val="0"/>
                <w:sz w:val="24"/>
              </w:rPr>
              <w:t>1.43%,</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六类行业</w:t>
            </w:r>
            <w:r w:rsidRPr="004C6F08">
              <w:rPr>
                <w:rFonts w:ascii="宋体" w:eastAsia="仿宋_GB2312" w:hAnsi="宋体"/>
                <w:kern w:val="0"/>
                <w:sz w:val="24"/>
              </w:rPr>
              <w:t>1.69%,</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七类行业</w:t>
            </w:r>
            <w:r w:rsidRPr="004C6F08">
              <w:rPr>
                <w:rFonts w:ascii="宋体" w:eastAsia="仿宋_GB2312" w:hAnsi="宋体"/>
                <w:kern w:val="0"/>
                <w:sz w:val="24"/>
              </w:rPr>
              <w:t>2.08%,</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八类行业</w:t>
            </w:r>
            <w:r w:rsidRPr="004C6F08">
              <w:rPr>
                <w:rFonts w:ascii="宋体" w:eastAsia="仿宋_GB2312" w:hAnsi="宋体"/>
                <w:kern w:val="0"/>
                <w:sz w:val="24"/>
              </w:rPr>
              <w:t>2.47%</w:t>
            </w:r>
            <w:r w:rsidRPr="004C6F08">
              <w:rPr>
                <w:rFonts w:ascii="宋体" w:eastAsia="仿宋_GB2312" w:hAnsi="宋体"/>
                <w:kern w:val="0"/>
                <w:sz w:val="24"/>
              </w:rPr>
              <w:t>。</w:t>
            </w:r>
          </w:p>
        </w:tc>
        <w:tc>
          <w:tcPr>
            <w:tcW w:w="14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一次性</w:t>
            </w:r>
            <w:r w:rsidRPr="004C6F08">
              <w:rPr>
                <w:rFonts w:ascii="宋体" w:eastAsia="仿宋_GB2312" w:hAnsi="宋体" w:hint="eastAsia"/>
                <w:kern w:val="0"/>
                <w:sz w:val="24"/>
              </w:rPr>
              <w:t>工伤</w:t>
            </w:r>
          </w:p>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医疗补助金</w:t>
            </w:r>
          </w:p>
        </w:tc>
        <w:tc>
          <w:tcPr>
            <w:tcW w:w="69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特定人员遭受职业伤害，参照《工伤保险条例》规定，经</w:t>
            </w:r>
            <w:r w:rsidRPr="004C6F08">
              <w:rPr>
                <w:rFonts w:ascii="宋体" w:eastAsia="仿宋_GB2312" w:hAnsi="宋体" w:hint="eastAsia"/>
                <w:kern w:val="0"/>
                <w:sz w:val="24"/>
              </w:rPr>
              <w:t>赣州</w:t>
            </w:r>
            <w:r w:rsidRPr="004C6F08">
              <w:rPr>
                <w:rFonts w:ascii="宋体" w:eastAsia="仿宋_GB2312" w:hAnsi="宋体"/>
                <w:kern w:val="0"/>
                <w:sz w:val="24"/>
              </w:rPr>
              <w:t>市劳动能力鉴定委员会鉴定为五级至十级，由承办机构支付比照《工伤保险条例》支付一次性</w:t>
            </w:r>
            <w:r w:rsidRPr="004C6F08">
              <w:rPr>
                <w:rFonts w:ascii="宋体" w:eastAsia="仿宋_GB2312" w:hAnsi="宋体" w:hint="eastAsia"/>
                <w:kern w:val="0"/>
                <w:sz w:val="24"/>
              </w:rPr>
              <w:t>工伤</w:t>
            </w:r>
            <w:r w:rsidRPr="004C6F08">
              <w:rPr>
                <w:rFonts w:ascii="宋体" w:eastAsia="仿宋_GB2312" w:hAnsi="宋体"/>
                <w:kern w:val="0"/>
                <w:sz w:val="24"/>
              </w:rPr>
              <w:t>医疗补助金。</w:t>
            </w: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五级</w:t>
            </w:r>
          </w:p>
        </w:tc>
        <w:tc>
          <w:tcPr>
            <w:tcW w:w="3438" w:type="dxa"/>
            <w:tcBorders>
              <w:top w:val="single" w:sz="4" w:space="0" w:color="000000"/>
              <w:left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21</w:t>
            </w:r>
            <w:r w:rsidRPr="004C6F08">
              <w:rPr>
                <w:rFonts w:ascii="宋体" w:eastAsia="仿宋_GB2312" w:hAnsi="宋体"/>
                <w:kern w:val="0"/>
                <w:sz w:val="24"/>
              </w:rPr>
              <w:t>个月工资</w:t>
            </w:r>
          </w:p>
        </w:tc>
      </w:tr>
      <w:tr w:rsidR="007023F9" w:rsidRPr="004C6F08" w:rsidTr="00405739">
        <w:trPr>
          <w:trHeight w:val="734"/>
          <w:jc w:val="center"/>
        </w:trPr>
        <w:tc>
          <w:tcPr>
            <w:tcW w:w="19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六级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18</w:t>
            </w:r>
            <w:r w:rsidRPr="004C6F08">
              <w:rPr>
                <w:rFonts w:ascii="宋体" w:eastAsia="仿宋_GB2312" w:hAnsi="宋体"/>
                <w:kern w:val="0"/>
                <w:sz w:val="24"/>
              </w:rPr>
              <w:t>个月工资</w:t>
            </w:r>
          </w:p>
        </w:tc>
      </w:tr>
      <w:tr w:rsidR="007023F9" w:rsidRPr="004C6F08" w:rsidTr="00405739">
        <w:trPr>
          <w:trHeight w:val="629"/>
          <w:jc w:val="center"/>
        </w:trPr>
        <w:tc>
          <w:tcPr>
            <w:tcW w:w="19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七级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14</w:t>
            </w:r>
            <w:r w:rsidRPr="004C6F08">
              <w:rPr>
                <w:rFonts w:ascii="宋体" w:eastAsia="仿宋_GB2312" w:hAnsi="宋体"/>
                <w:kern w:val="0"/>
                <w:sz w:val="24"/>
              </w:rPr>
              <w:t>个月工资</w:t>
            </w:r>
          </w:p>
        </w:tc>
      </w:tr>
      <w:tr w:rsidR="007023F9" w:rsidRPr="004C6F08" w:rsidTr="00405739">
        <w:trPr>
          <w:trHeight w:val="569"/>
          <w:jc w:val="center"/>
        </w:trPr>
        <w:tc>
          <w:tcPr>
            <w:tcW w:w="19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八级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11</w:t>
            </w:r>
            <w:r w:rsidRPr="004C6F08">
              <w:rPr>
                <w:rFonts w:ascii="宋体" w:eastAsia="仿宋_GB2312" w:hAnsi="宋体"/>
                <w:kern w:val="0"/>
                <w:sz w:val="24"/>
              </w:rPr>
              <w:t>个月工资</w:t>
            </w:r>
          </w:p>
        </w:tc>
      </w:tr>
      <w:tr w:rsidR="007023F9" w:rsidRPr="004C6F08" w:rsidTr="00405739">
        <w:trPr>
          <w:trHeight w:val="719"/>
          <w:jc w:val="center"/>
        </w:trPr>
        <w:tc>
          <w:tcPr>
            <w:tcW w:w="19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九级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8</w:t>
            </w:r>
            <w:r w:rsidRPr="004C6F08">
              <w:rPr>
                <w:rFonts w:ascii="宋体" w:eastAsia="仿宋_GB2312" w:hAnsi="宋体"/>
                <w:kern w:val="0"/>
                <w:sz w:val="24"/>
              </w:rPr>
              <w:t>个月工资</w:t>
            </w:r>
          </w:p>
        </w:tc>
      </w:tr>
      <w:tr w:rsidR="007023F9" w:rsidRPr="004C6F08" w:rsidTr="00405739">
        <w:trPr>
          <w:trHeight w:val="644"/>
          <w:jc w:val="center"/>
        </w:trPr>
        <w:tc>
          <w:tcPr>
            <w:tcW w:w="19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十级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5</w:t>
            </w:r>
            <w:r w:rsidRPr="004C6F08">
              <w:rPr>
                <w:rFonts w:ascii="宋体" w:eastAsia="仿宋_GB2312" w:hAnsi="宋体"/>
                <w:kern w:val="0"/>
                <w:sz w:val="24"/>
              </w:rPr>
              <w:t>个月工资</w:t>
            </w:r>
          </w:p>
        </w:tc>
      </w:tr>
      <w:tr w:rsidR="007023F9" w:rsidRPr="004C6F08" w:rsidTr="00405739">
        <w:trPr>
          <w:trHeight w:val="734"/>
          <w:jc w:val="center"/>
        </w:trPr>
        <w:tc>
          <w:tcPr>
            <w:tcW w:w="19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一次性</w:t>
            </w:r>
          </w:p>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职业补助金</w:t>
            </w:r>
          </w:p>
        </w:tc>
        <w:tc>
          <w:tcPr>
            <w:tcW w:w="69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特定人员遭受职业伤害，参照《工伤保险条例》规定，经</w:t>
            </w:r>
            <w:r w:rsidRPr="004C6F08">
              <w:rPr>
                <w:rFonts w:ascii="宋体" w:eastAsia="仿宋_GB2312" w:hAnsi="宋体" w:hint="eastAsia"/>
                <w:kern w:val="0"/>
                <w:sz w:val="24"/>
              </w:rPr>
              <w:t>赣州</w:t>
            </w:r>
            <w:r w:rsidRPr="004C6F08">
              <w:rPr>
                <w:rFonts w:ascii="宋体" w:eastAsia="仿宋_GB2312" w:hAnsi="宋体"/>
                <w:kern w:val="0"/>
                <w:sz w:val="24"/>
              </w:rPr>
              <w:t>市劳动能力鉴定委员会鉴定为五级至十级，且特定人员提出并解除或者终止劳务关系或聘用关系的（在校实习生结束实习的、见习单位见习生结束见习的），由承办机构按照伤残等级支付一次性职业补助金。</w:t>
            </w:r>
          </w:p>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距法定退休年龄不足五年按照下列标准执行：（一）不足一年的，按照全额的</w:t>
            </w:r>
            <w:r w:rsidRPr="004C6F08">
              <w:rPr>
                <w:rFonts w:ascii="宋体" w:eastAsia="仿宋_GB2312" w:hAnsi="宋体"/>
                <w:kern w:val="0"/>
                <w:sz w:val="24"/>
              </w:rPr>
              <w:t>10%</w:t>
            </w:r>
            <w:r w:rsidRPr="004C6F08">
              <w:rPr>
                <w:rFonts w:ascii="宋体" w:eastAsia="仿宋_GB2312" w:hAnsi="宋体"/>
                <w:kern w:val="0"/>
                <w:sz w:val="24"/>
              </w:rPr>
              <w:t>支付；（二）满一年、不足两年的，按照全额的</w:t>
            </w:r>
            <w:r w:rsidRPr="004C6F08">
              <w:rPr>
                <w:rFonts w:ascii="宋体" w:eastAsia="仿宋_GB2312" w:hAnsi="宋体"/>
                <w:kern w:val="0"/>
                <w:sz w:val="24"/>
              </w:rPr>
              <w:t>20%</w:t>
            </w:r>
            <w:r w:rsidRPr="004C6F08">
              <w:rPr>
                <w:rFonts w:ascii="宋体" w:eastAsia="仿宋_GB2312" w:hAnsi="宋体"/>
                <w:kern w:val="0"/>
                <w:sz w:val="24"/>
              </w:rPr>
              <w:t>支付；（三）满两年、不足三年的，按照全额的</w:t>
            </w:r>
            <w:r w:rsidRPr="004C6F08">
              <w:rPr>
                <w:rFonts w:ascii="宋体" w:eastAsia="仿宋_GB2312" w:hAnsi="宋体"/>
                <w:kern w:val="0"/>
                <w:sz w:val="24"/>
              </w:rPr>
              <w:t>40%</w:t>
            </w:r>
            <w:r w:rsidRPr="004C6F08">
              <w:rPr>
                <w:rFonts w:ascii="宋体" w:eastAsia="仿宋_GB2312" w:hAnsi="宋体"/>
                <w:kern w:val="0"/>
                <w:sz w:val="24"/>
              </w:rPr>
              <w:t>支付；（四）满三年、不足四年的，按照全额的</w:t>
            </w:r>
            <w:r w:rsidRPr="004C6F08">
              <w:rPr>
                <w:rFonts w:ascii="宋体" w:eastAsia="仿宋_GB2312" w:hAnsi="宋体"/>
                <w:kern w:val="0"/>
                <w:sz w:val="24"/>
              </w:rPr>
              <w:t>60%</w:t>
            </w:r>
            <w:r w:rsidRPr="004C6F08">
              <w:rPr>
                <w:rFonts w:ascii="宋体" w:eastAsia="仿宋_GB2312" w:hAnsi="宋体"/>
                <w:kern w:val="0"/>
                <w:sz w:val="24"/>
              </w:rPr>
              <w:t>支付；（五）满四年、不足五年的，按照全额的</w:t>
            </w:r>
            <w:r w:rsidRPr="004C6F08">
              <w:rPr>
                <w:rFonts w:ascii="宋体" w:eastAsia="仿宋_GB2312" w:hAnsi="宋体"/>
                <w:kern w:val="0"/>
                <w:sz w:val="24"/>
              </w:rPr>
              <w:t>80%</w:t>
            </w:r>
            <w:r w:rsidRPr="004C6F08">
              <w:rPr>
                <w:rFonts w:ascii="宋体" w:eastAsia="仿宋_GB2312" w:hAnsi="宋体"/>
                <w:kern w:val="0"/>
                <w:sz w:val="24"/>
              </w:rPr>
              <w:t>支付。</w:t>
            </w:r>
          </w:p>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lastRenderedPageBreak/>
              <w:t>超法定退休年龄人员、新就业形态从业人员</w:t>
            </w:r>
            <w:r w:rsidRPr="004C6F08">
              <w:rPr>
                <w:rFonts w:ascii="宋体" w:eastAsia="仿宋_GB2312" w:hAnsi="宋体" w:hint="eastAsia"/>
                <w:kern w:val="0"/>
                <w:sz w:val="24"/>
              </w:rPr>
              <w:t>、</w:t>
            </w:r>
            <w:r w:rsidRPr="004C6F08">
              <w:rPr>
                <w:rFonts w:ascii="宋体" w:eastAsia="仿宋_GB2312" w:hAnsi="宋体"/>
                <w:kern w:val="0"/>
                <w:sz w:val="24"/>
              </w:rPr>
              <w:t>灵活就业人员</w:t>
            </w:r>
            <w:r w:rsidRPr="004C6F08">
              <w:rPr>
                <w:rFonts w:ascii="宋体" w:eastAsia="仿宋_GB2312" w:hAnsi="宋体" w:hint="eastAsia"/>
                <w:kern w:val="0"/>
                <w:sz w:val="24"/>
              </w:rPr>
              <w:t>和农民专业合作社从业人员</w:t>
            </w:r>
            <w:r w:rsidRPr="004C6F08">
              <w:rPr>
                <w:rFonts w:ascii="宋体" w:eastAsia="仿宋_GB2312" w:hAnsi="宋体"/>
                <w:kern w:val="0"/>
                <w:sz w:val="24"/>
              </w:rPr>
              <w:t>不享受一次性职业补助金。</w:t>
            </w: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lastRenderedPageBreak/>
              <w:t>五级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24</w:t>
            </w:r>
            <w:r w:rsidRPr="004C6F08">
              <w:rPr>
                <w:rFonts w:ascii="宋体" w:eastAsia="仿宋_GB2312" w:hAnsi="宋体"/>
                <w:kern w:val="0"/>
                <w:sz w:val="24"/>
              </w:rPr>
              <w:t>个月工资</w:t>
            </w:r>
          </w:p>
        </w:tc>
      </w:tr>
      <w:tr w:rsidR="007023F9" w:rsidRPr="004C6F08" w:rsidTr="00405739">
        <w:trPr>
          <w:trHeight w:val="632"/>
          <w:jc w:val="center"/>
        </w:trPr>
        <w:tc>
          <w:tcPr>
            <w:tcW w:w="19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六级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20</w:t>
            </w:r>
            <w:r w:rsidRPr="004C6F08">
              <w:rPr>
                <w:rFonts w:ascii="宋体" w:eastAsia="仿宋_GB2312" w:hAnsi="宋体"/>
                <w:kern w:val="0"/>
                <w:sz w:val="24"/>
              </w:rPr>
              <w:t>个月工资</w:t>
            </w:r>
          </w:p>
        </w:tc>
      </w:tr>
      <w:tr w:rsidR="007023F9" w:rsidRPr="004C6F08" w:rsidTr="00405739">
        <w:trPr>
          <w:trHeight w:val="629"/>
          <w:jc w:val="center"/>
        </w:trPr>
        <w:tc>
          <w:tcPr>
            <w:tcW w:w="19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七级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14</w:t>
            </w:r>
            <w:r w:rsidRPr="004C6F08">
              <w:rPr>
                <w:rFonts w:ascii="宋体" w:eastAsia="仿宋_GB2312" w:hAnsi="宋体"/>
                <w:kern w:val="0"/>
                <w:sz w:val="24"/>
              </w:rPr>
              <w:t>个月工资</w:t>
            </w:r>
          </w:p>
        </w:tc>
      </w:tr>
      <w:tr w:rsidR="007023F9" w:rsidRPr="004C6F08" w:rsidTr="00405739">
        <w:trPr>
          <w:trHeight w:val="734"/>
          <w:jc w:val="center"/>
        </w:trPr>
        <w:tc>
          <w:tcPr>
            <w:tcW w:w="19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八级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10</w:t>
            </w:r>
            <w:r w:rsidRPr="004C6F08">
              <w:rPr>
                <w:rFonts w:ascii="宋体" w:eastAsia="仿宋_GB2312" w:hAnsi="宋体"/>
                <w:kern w:val="0"/>
                <w:sz w:val="24"/>
              </w:rPr>
              <w:t>个月工资</w:t>
            </w:r>
          </w:p>
        </w:tc>
      </w:tr>
      <w:tr w:rsidR="007023F9" w:rsidRPr="004C6F08" w:rsidTr="00405739">
        <w:trPr>
          <w:trHeight w:val="818"/>
          <w:jc w:val="center"/>
        </w:trPr>
        <w:tc>
          <w:tcPr>
            <w:tcW w:w="19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九级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7</w:t>
            </w:r>
            <w:r w:rsidRPr="004C6F08">
              <w:rPr>
                <w:rFonts w:ascii="宋体" w:eastAsia="仿宋_GB2312" w:hAnsi="宋体"/>
                <w:kern w:val="0"/>
                <w:sz w:val="24"/>
              </w:rPr>
              <w:t>个月工资</w:t>
            </w:r>
          </w:p>
        </w:tc>
      </w:tr>
      <w:tr w:rsidR="007023F9" w:rsidRPr="004C6F08" w:rsidTr="00405739">
        <w:trPr>
          <w:trHeight w:val="734"/>
          <w:jc w:val="center"/>
        </w:trPr>
        <w:tc>
          <w:tcPr>
            <w:tcW w:w="19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39"/>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39"/>
              <w:jc w:val="center"/>
              <w:rPr>
                <w:rFonts w:ascii="宋体" w:eastAsia="仿宋_GB2312" w:hAnsi="宋体"/>
                <w:kern w:val="0"/>
                <w:sz w:val="24"/>
              </w:rPr>
            </w:pPr>
            <w:r w:rsidRPr="004C6F08">
              <w:rPr>
                <w:rFonts w:ascii="宋体" w:eastAsia="仿宋_GB2312" w:hAnsi="宋体"/>
                <w:kern w:val="0"/>
                <w:sz w:val="24"/>
              </w:rPr>
              <w:t>十级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39"/>
              <w:jc w:val="center"/>
              <w:rPr>
                <w:rFonts w:ascii="宋体" w:eastAsia="仿宋_GB2312" w:hAnsi="宋体"/>
                <w:kern w:val="0"/>
                <w:sz w:val="24"/>
              </w:rPr>
            </w:pPr>
            <w:r w:rsidRPr="004C6F08">
              <w:rPr>
                <w:rFonts w:ascii="宋体" w:eastAsia="仿宋_GB2312" w:hAnsi="宋体"/>
                <w:kern w:val="0"/>
                <w:sz w:val="24"/>
              </w:rPr>
              <w:t>5</w:t>
            </w:r>
            <w:r w:rsidRPr="004C6F08">
              <w:rPr>
                <w:rFonts w:ascii="宋体" w:eastAsia="仿宋_GB2312" w:hAnsi="宋体"/>
                <w:kern w:val="0"/>
                <w:sz w:val="24"/>
              </w:rPr>
              <w:t>个月工资</w:t>
            </w:r>
          </w:p>
        </w:tc>
      </w:tr>
      <w:tr w:rsidR="007023F9" w:rsidRPr="004C6F08" w:rsidTr="00405739">
        <w:trPr>
          <w:trHeight w:hRule="exact" w:val="454"/>
          <w:jc w:val="center"/>
        </w:trPr>
        <w:tc>
          <w:tcPr>
            <w:tcW w:w="19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一类行业</w:t>
            </w:r>
            <w:r w:rsidRPr="004C6F08">
              <w:rPr>
                <w:rFonts w:ascii="宋体" w:eastAsia="仿宋_GB2312" w:hAnsi="宋体"/>
                <w:kern w:val="0"/>
                <w:sz w:val="24"/>
              </w:rPr>
              <w:t>0.26%,</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二类行业</w:t>
            </w:r>
            <w:r w:rsidRPr="004C6F08">
              <w:rPr>
                <w:rFonts w:ascii="宋体" w:eastAsia="仿宋_GB2312" w:hAnsi="宋体"/>
                <w:kern w:val="0"/>
                <w:sz w:val="24"/>
              </w:rPr>
              <w:t>0.52%,</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三类行业</w:t>
            </w:r>
            <w:r w:rsidRPr="004C6F08">
              <w:rPr>
                <w:rFonts w:ascii="宋体" w:eastAsia="仿宋_GB2312" w:hAnsi="宋体"/>
                <w:kern w:val="0"/>
                <w:sz w:val="24"/>
              </w:rPr>
              <w:t>0.91%,</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四类行业</w:t>
            </w:r>
            <w:r w:rsidRPr="004C6F08">
              <w:rPr>
                <w:rFonts w:ascii="宋体" w:eastAsia="仿宋_GB2312" w:hAnsi="宋体"/>
                <w:kern w:val="0"/>
                <w:sz w:val="24"/>
              </w:rPr>
              <w:t>1.17%,</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五类行业</w:t>
            </w:r>
            <w:r w:rsidRPr="004C6F08">
              <w:rPr>
                <w:rFonts w:ascii="宋体" w:eastAsia="仿宋_GB2312" w:hAnsi="宋体"/>
                <w:kern w:val="0"/>
                <w:sz w:val="24"/>
              </w:rPr>
              <w:t>1.43%,</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六类行业</w:t>
            </w:r>
            <w:r w:rsidRPr="004C6F08">
              <w:rPr>
                <w:rFonts w:ascii="宋体" w:eastAsia="仿宋_GB2312" w:hAnsi="宋体"/>
                <w:kern w:val="0"/>
                <w:sz w:val="24"/>
              </w:rPr>
              <w:t>1.69%,</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七类行业</w:t>
            </w:r>
            <w:r w:rsidRPr="004C6F08">
              <w:rPr>
                <w:rFonts w:ascii="宋体" w:eastAsia="仿宋_GB2312" w:hAnsi="宋体"/>
                <w:kern w:val="0"/>
                <w:sz w:val="24"/>
              </w:rPr>
              <w:t>2.08%,</w:t>
            </w:r>
          </w:p>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八类行业</w:t>
            </w:r>
            <w:r w:rsidRPr="004C6F08">
              <w:rPr>
                <w:rFonts w:ascii="宋体" w:eastAsia="仿宋_GB2312" w:hAnsi="宋体"/>
                <w:kern w:val="0"/>
                <w:sz w:val="24"/>
              </w:rPr>
              <w:t>2.47%</w:t>
            </w:r>
            <w:r w:rsidRPr="004C6F08">
              <w:rPr>
                <w:rFonts w:ascii="宋体" w:eastAsia="仿宋_GB2312" w:hAnsi="宋体"/>
                <w:kern w:val="0"/>
                <w:sz w:val="24"/>
              </w:rPr>
              <w:t>。</w:t>
            </w:r>
          </w:p>
        </w:tc>
        <w:tc>
          <w:tcPr>
            <w:tcW w:w="14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停工留薪期</w:t>
            </w:r>
            <w:r w:rsidRPr="004C6F08">
              <w:rPr>
                <w:rFonts w:ascii="宋体" w:eastAsia="仿宋_GB2312" w:hAnsi="宋体"/>
                <w:kern w:val="0"/>
                <w:sz w:val="24"/>
              </w:rPr>
              <w:t xml:space="preserve">  </w:t>
            </w:r>
            <w:r w:rsidRPr="004C6F08">
              <w:rPr>
                <w:rFonts w:ascii="宋体" w:eastAsia="仿宋_GB2312" w:hAnsi="宋体"/>
                <w:kern w:val="0"/>
                <w:sz w:val="24"/>
              </w:rPr>
              <w:t>工资补助</w:t>
            </w:r>
          </w:p>
        </w:tc>
        <w:tc>
          <w:tcPr>
            <w:tcW w:w="69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特定人员受到职业伤害后，经</w:t>
            </w:r>
            <w:r w:rsidRPr="004C6F08">
              <w:rPr>
                <w:rFonts w:ascii="宋体" w:eastAsia="仿宋_GB2312" w:hAnsi="宋体" w:hint="eastAsia"/>
                <w:kern w:val="0"/>
                <w:sz w:val="24"/>
              </w:rPr>
              <w:t>赣州</w:t>
            </w:r>
            <w:r w:rsidRPr="004C6F08">
              <w:rPr>
                <w:rFonts w:ascii="宋体" w:eastAsia="仿宋_GB2312" w:hAnsi="宋体"/>
                <w:kern w:val="0"/>
                <w:sz w:val="24"/>
              </w:rPr>
              <w:t>市劳动能力鉴定委员会参照劳动能力鉴定标准鉴定为一级至十级，在停工留薪期内享受原工资福利待遇的，由承办机构一次性支付停工留薪期工资补助。</w:t>
            </w:r>
          </w:p>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一级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9</w:t>
            </w:r>
            <w:r w:rsidRPr="004C6F08">
              <w:rPr>
                <w:rFonts w:ascii="宋体" w:eastAsia="仿宋_GB2312" w:hAnsi="宋体"/>
                <w:kern w:val="0"/>
                <w:sz w:val="24"/>
              </w:rPr>
              <w:t>个月工资</w:t>
            </w:r>
          </w:p>
        </w:tc>
      </w:tr>
      <w:tr w:rsidR="007023F9" w:rsidRPr="004C6F08" w:rsidTr="00405739">
        <w:trPr>
          <w:trHeight w:hRule="exact" w:val="454"/>
          <w:jc w:val="center"/>
        </w:trPr>
        <w:tc>
          <w:tcPr>
            <w:tcW w:w="19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二级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8</w:t>
            </w:r>
            <w:r w:rsidRPr="004C6F08">
              <w:rPr>
                <w:rFonts w:ascii="宋体" w:eastAsia="仿宋_GB2312" w:hAnsi="宋体"/>
                <w:kern w:val="0"/>
                <w:sz w:val="24"/>
              </w:rPr>
              <w:t>个月工资</w:t>
            </w:r>
          </w:p>
        </w:tc>
      </w:tr>
      <w:tr w:rsidR="007023F9" w:rsidRPr="004C6F08" w:rsidTr="00405739">
        <w:trPr>
          <w:trHeight w:hRule="exact" w:val="454"/>
          <w:jc w:val="center"/>
        </w:trPr>
        <w:tc>
          <w:tcPr>
            <w:tcW w:w="19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三级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7</w:t>
            </w:r>
            <w:r w:rsidRPr="004C6F08">
              <w:rPr>
                <w:rFonts w:ascii="宋体" w:eastAsia="仿宋_GB2312" w:hAnsi="宋体"/>
                <w:kern w:val="0"/>
                <w:sz w:val="24"/>
              </w:rPr>
              <w:t>个月工资</w:t>
            </w:r>
          </w:p>
        </w:tc>
      </w:tr>
      <w:tr w:rsidR="007023F9" w:rsidRPr="004C6F08" w:rsidTr="00405739">
        <w:trPr>
          <w:trHeight w:hRule="exact" w:val="454"/>
          <w:jc w:val="center"/>
        </w:trPr>
        <w:tc>
          <w:tcPr>
            <w:tcW w:w="19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四级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6</w:t>
            </w:r>
            <w:r w:rsidRPr="004C6F08">
              <w:rPr>
                <w:rFonts w:ascii="宋体" w:eastAsia="仿宋_GB2312" w:hAnsi="宋体"/>
                <w:kern w:val="0"/>
                <w:sz w:val="24"/>
              </w:rPr>
              <w:t>个月工资</w:t>
            </w:r>
          </w:p>
        </w:tc>
      </w:tr>
      <w:tr w:rsidR="007023F9" w:rsidRPr="004C6F08" w:rsidTr="00405739">
        <w:trPr>
          <w:trHeight w:hRule="exact" w:val="454"/>
          <w:jc w:val="center"/>
        </w:trPr>
        <w:tc>
          <w:tcPr>
            <w:tcW w:w="19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五级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5</w:t>
            </w:r>
            <w:r w:rsidRPr="004C6F08">
              <w:rPr>
                <w:rFonts w:ascii="宋体" w:eastAsia="仿宋_GB2312" w:hAnsi="宋体"/>
                <w:kern w:val="0"/>
                <w:sz w:val="24"/>
              </w:rPr>
              <w:t>个月工资</w:t>
            </w:r>
          </w:p>
        </w:tc>
      </w:tr>
      <w:tr w:rsidR="007023F9" w:rsidRPr="004C6F08" w:rsidTr="00405739">
        <w:trPr>
          <w:trHeight w:hRule="exact" w:val="454"/>
          <w:jc w:val="center"/>
        </w:trPr>
        <w:tc>
          <w:tcPr>
            <w:tcW w:w="19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六级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4</w:t>
            </w:r>
            <w:r w:rsidRPr="004C6F08">
              <w:rPr>
                <w:rFonts w:ascii="宋体" w:eastAsia="仿宋_GB2312" w:hAnsi="宋体"/>
                <w:kern w:val="0"/>
                <w:sz w:val="24"/>
              </w:rPr>
              <w:t>个月工资</w:t>
            </w:r>
          </w:p>
        </w:tc>
      </w:tr>
      <w:tr w:rsidR="007023F9" w:rsidRPr="004C6F08" w:rsidTr="00405739">
        <w:trPr>
          <w:trHeight w:hRule="exact" w:val="454"/>
          <w:jc w:val="center"/>
        </w:trPr>
        <w:tc>
          <w:tcPr>
            <w:tcW w:w="19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七级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3</w:t>
            </w:r>
            <w:r w:rsidRPr="004C6F08">
              <w:rPr>
                <w:rFonts w:ascii="宋体" w:eastAsia="仿宋_GB2312" w:hAnsi="宋体"/>
                <w:kern w:val="0"/>
                <w:sz w:val="24"/>
              </w:rPr>
              <w:t>个月工资</w:t>
            </w:r>
          </w:p>
        </w:tc>
      </w:tr>
      <w:tr w:rsidR="007023F9" w:rsidRPr="004C6F08" w:rsidTr="00405739">
        <w:trPr>
          <w:trHeight w:hRule="exact" w:val="454"/>
          <w:jc w:val="center"/>
        </w:trPr>
        <w:tc>
          <w:tcPr>
            <w:tcW w:w="19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八级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2</w:t>
            </w:r>
            <w:r w:rsidRPr="004C6F08">
              <w:rPr>
                <w:rFonts w:ascii="宋体" w:eastAsia="仿宋_GB2312" w:hAnsi="宋体"/>
                <w:kern w:val="0"/>
                <w:sz w:val="24"/>
              </w:rPr>
              <w:t>个月工资</w:t>
            </w:r>
          </w:p>
        </w:tc>
      </w:tr>
      <w:tr w:rsidR="007023F9" w:rsidRPr="004C6F08" w:rsidTr="00405739">
        <w:trPr>
          <w:trHeight w:hRule="exact" w:val="454"/>
          <w:jc w:val="center"/>
        </w:trPr>
        <w:tc>
          <w:tcPr>
            <w:tcW w:w="19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九级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1</w:t>
            </w:r>
            <w:r w:rsidRPr="004C6F08">
              <w:rPr>
                <w:rFonts w:ascii="宋体" w:eastAsia="仿宋_GB2312" w:hAnsi="宋体"/>
                <w:kern w:val="0"/>
                <w:sz w:val="24"/>
              </w:rPr>
              <w:t>个月工资</w:t>
            </w:r>
          </w:p>
        </w:tc>
      </w:tr>
      <w:tr w:rsidR="007023F9" w:rsidRPr="004C6F08" w:rsidTr="00405739">
        <w:trPr>
          <w:trHeight w:hRule="exact" w:val="454"/>
          <w:jc w:val="center"/>
        </w:trPr>
        <w:tc>
          <w:tcPr>
            <w:tcW w:w="19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69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十级</w:t>
            </w: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0.5</w:t>
            </w:r>
            <w:r w:rsidRPr="004C6F08">
              <w:rPr>
                <w:rFonts w:ascii="宋体" w:eastAsia="仿宋_GB2312" w:hAnsi="宋体"/>
                <w:kern w:val="0"/>
                <w:sz w:val="24"/>
              </w:rPr>
              <w:t>个月工资</w:t>
            </w:r>
          </w:p>
        </w:tc>
      </w:tr>
      <w:tr w:rsidR="007023F9" w:rsidRPr="004C6F08" w:rsidTr="00405739">
        <w:trPr>
          <w:trHeight w:val="641"/>
          <w:jc w:val="center"/>
        </w:trPr>
        <w:tc>
          <w:tcPr>
            <w:tcW w:w="19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停工留薪期</w:t>
            </w:r>
            <w:r w:rsidRPr="004C6F08">
              <w:rPr>
                <w:rFonts w:ascii="宋体" w:eastAsia="仿宋_GB2312" w:hAnsi="宋体"/>
                <w:kern w:val="0"/>
                <w:sz w:val="24"/>
              </w:rPr>
              <w:t xml:space="preserve">  </w:t>
            </w:r>
            <w:r w:rsidRPr="004C6F08">
              <w:rPr>
                <w:rFonts w:ascii="宋体" w:eastAsia="仿宋_GB2312" w:hAnsi="宋体"/>
                <w:kern w:val="0"/>
                <w:sz w:val="24"/>
              </w:rPr>
              <w:t>护理补助</w:t>
            </w:r>
          </w:p>
        </w:tc>
        <w:tc>
          <w:tcPr>
            <w:tcW w:w="6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停工留薪期需要护理的，由补充工伤保险按规定支付护理补助。</w:t>
            </w: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每人每天</w:t>
            </w:r>
            <w:r w:rsidRPr="004C6F08">
              <w:rPr>
                <w:rFonts w:ascii="宋体" w:eastAsia="仿宋_GB2312" w:hAnsi="宋体"/>
                <w:kern w:val="0"/>
                <w:sz w:val="24"/>
              </w:rPr>
              <w:t>100</w:t>
            </w:r>
            <w:r w:rsidRPr="004C6F08">
              <w:rPr>
                <w:rFonts w:ascii="宋体" w:eastAsia="仿宋_GB2312" w:hAnsi="宋体"/>
                <w:kern w:val="0"/>
                <w:sz w:val="24"/>
              </w:rPr>
              <w:t>元，最高</w:t>
            </w:r>
            <w:r w:rsidRPr="004C6F08">
              <w:rPr>
                <w:rFonts w:ascii="宋体" w:eastAsia="仿宋_GB2312" w:hAnsi="宋体"/>
                <w:kern w:val="0"/>
                <w:sz w:val="24"/>
              </w:rPr>
              <w:t>3000</w:t>
            </w:r>
            <w:r w:rsidRPr="004C6F08">
              <w:rPr>
                <w:rFonts w:ascii="宋体" w:eastAsia="仿宋_GB2312" w:hAnsi="宋体"/>
                <w:kern w:val="0"/>
                <w:sz w:val="24"/>
              </w:rPr>
              <w:t>元</w:t>
            </w:r>
          </w:p>
        </w:tc>
      </w:tr>
      <w:tr w:rsidR="007023F9" w:rsidRPr="004C6F08" w:rsidTr="00405739">
        <w:trPr>
          <w:trHeight w:val="1444"/>
          <w:jc w:val="center"/>
        </w:trPr>
        <w:tc>
          <w:tcPr>
            <w:tcW w:w="19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职业伤害</w:t>
            </w:r>
          </w:p>
          <w:p w:rsidR="007023F9" w:rsidRPr="004C6F08" w:rsidRDefault="007023F9" w:rsidP="00405739">
            <w:pPr>
              <w:spacing w:before="78" w:line="240" w:lineRule="exact"/>
              <w:ind w:right="40"/>
              <w:jc w:val="center"/>
              <w:rPr>
                <w:rFonts w:ascii="宋体" w:eastAsia="仿宋_GB2312" w:hAnsi="宋体"/>
                <w:kern w:val="0"/>
                <w:sz w:val="24"/>
              </w:rPr>
            </w:pPr>
            <w:r w:rsidRPr="004C6F08">
              <w:rPr>
                <w:rFonts w:ascii="宋体" w:eastAsia="仿宋_GB2312" w:hAnsi="宋体"/>
                <w:kern w:val="0"/>
                <w:sz w:val="24"/>
              </w:rPr>
              <w:t>医疗费</w:t>
            </w:r>
          </w:p>
        </w:tc>
        <w:tc>
          <w:tcPr>
            <w:tcW w:w="6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firstLineChars="200" w:firstLine="480"/>
              <w:rPr>
                <w:rFonts w:ascii="宋体" w:eastAsia="仿宋_GB2312" w:hAnsi="宋体"/>
                <w:kern w:val="0"/>
                <w:sz w:val="24"/>
              </w:rPr>
            </w:pPr>
            <w:r w:rsidRPr="004C6F08">
              <w:rPr>
                <w:rFonts w:ascii="宋体" w:eastAsia="仿宋_GB2312" w:hAnsi="宋体"/>
                <w:kern w:val="0"/>
                <w:sz w:val="24"/>
              </w:rPr>
              <w:t>特定人员因工作遭受职业伤害在工伤保险协议医疗机构或经社会保险经办机构批准的其他医疗机构进行治疗的，由此发生必要、合理的医疗费用，按规定参照工伤保险待遇标准予以支付，超工伤保险规定支付范围的剩余部分，</w:t>
            </w:r>
            <w:r w:rsidRPr="004C6F08">
              <w:rPr>
                <w:rFonts w:ascii="宋体" w:eastAsia="仿宋_GB2312" w:hAnsi="宋体"/>
                <w:kern w:val="0"/>
                <w:sz w:val="24"/>
              </w:rPr>
              <w:t>0-10</w:t>
            </w:r>
            <w:r w:rsidRPr="004C6F08">
              <w:rPr>
                <w:rFonts w:ascii="宋体" w:eastAsia="仿宋_GB2312" w:hAnsi="宋体"/>
                <w:kern w:val="0"/>
                <w:sz w:val="24"/>
              </w:rPr>
              <w:t>万元按</w:t>
            </w:r>
            <w:r w:rsidRPr="004C6F08">
              <w:rPr>
                <w:rFonts w:ascii="宋体" w:eastAsia="仿宋_GB2312" w:hAnsi="宋体"/>
                <w:kern w:val="0"/>
                <w:sz w:val="24"/>
              </w:rPr>
              <w:t>70%</w:t>
            </w:r>
            <w:r w:rsidRPr="004C6F08">
              <w:rPr>
                <w:rFonts w:ascii="宋体" w:eastAsia="仿宋_GB2312" w:hAnsi="宋体"/>
                <w:kern w:val="0"/>
                <w:sz w:val="24"/>
              </w:rPr>
              <w:t>由承办机构给付，</w:t>
            </w:r>
            <w:r w:rsidRPr="004C6F08">
              <w:rPr>
                <w:rFonts w:ascii="宋体" w:eastAsia="仿宋_GB2312" w:hAnsi="宋体"/>
                <w:kern w:val="0"/>
                <w:sz w:val="24"/>
              </w:rPr>
              <w:t>10</w:t>
            </w:r>
            <w:r w:rsidRPr="004C6F08">
              <w:rPr>
                <w:rFonts w:ascii="宋体" w:eastAsia="仿宋_GB2312" w:hAnsi="宋体"/>
                <w:kern w:val="0"/>
                <w:sz w:val="24"/>
              </w:rPr>
              <w:t>万以上按</w:t>
            </w:r>
            <w:r w:rsidRPr="004C6F08">
              <w:rPr>
                <w:rFonts w:ascii="宋体" w:eastAsia="仿宋_GB2312" w:hAnsi="宋体"/>
                <w:kern w:val="0"/>
                <w:sz w:val="24"/>
              </w:rPr>
              <w:t>50%</w:t>
            </w:r>
            <w:r w:rsidRPr="004C6F08">
              <w:rPr>
                <w:rFonts w:ascii="宋体" w:eastAsia="仿宋_GB2312" w:hAnsi="宋体"/>
                <w:kern w:val="0"/>
                <w:sz w:val="24"/>
              </w:rPr>
              <w:t>由承办机构给付。</w:t>
            </w:r>
          </w:p>
        </w:tc>
        <w:tc>
          <w:tcPr>
            <w:tcW w:w="12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p>
        </w:tc>
        <w:tc>
          <w:tcPr>
            <w:tcW w:w="34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23F9" w:rsidRPr="004C6F08" w:rsidRDefault="007023F9" w:rsidP="00405739">
            <w:pPr>
              <w:spacing w:before="78" w:line="240" w:lineRule="exact"/>
              <w:ind w:right="40"/>
              <w:rPr>
                <w:rFonts w:ascii="宋体" w:eastAsia="仿宋_GB2312" w:hAnsi="宋体"/>
                <w:kern w:val="0"/>
                <w:sz w:val="24"/>
              </w:rPr>
            </w:pPr>
            <w:r w:rsidRPr="004C6F08">
              <w:rPr>
                <w:rFonts w:ascii="宋体" w:eastAsia="仿宋_GB2312" w:hAnsi="宋体"/>
                <w:kern w:val="0"/>
                <w:sz w:val="24"/>
              </w:rPr>
              <w:t>目录外支付每人每次最高</w:t>
            </w:r>
            <w:r w:rsidRPr="004C6F08">
              <w:rPr>
                <w:rFonts w:ascii="宋体" w:eastAsia="仿宋_GB2312" w:hAnsi="宋体"/>
                <w:kern w:val="0"/>
                <w:sz w:val="24"/>
              </w:rPr>
              <w:t xml:space="preserve"> 8</w:t>
            </w:r>
            <w:r w:rsidRPr="004C6F08">
              <w:rPr>
                <w:rFonts w:ascii="宋体" w:eastAsia="仿宋_GB2312" w:hAnsi="宋体"/>
                <w:kern w:val="0"/>
                <w:sz w:val="24"/>
              </w:rPr>
              <w:t>万元，年度累计最高限额</w:t>
            </w:r>
            <w:r w:rsidRPr="004C6F08">
              <w:rPr>
                <w:rFonts w:ascii="宋体" w:eastAsia="仿宋_GB2312" w:hAnsi="宋体"/>
                <w:kern w:val="0"/>
                <w:sz w:val="24"/>
              </w:rPr>
              <w:t>15</w:t>
            </w:r>
            <w:r w:rsidRPr="004C6F08">
              <w:rPr>
                <w:rFonts w:ascii="宋体" w:eastAsia="仿宋_GB2312" w:hAnsi="宋体"/>
                <w:kern w:val="0"/>
                <w:sz w:val="24"/>
              </w:rPr>
              <w:t>万元</w:t>
            </w:r>
          </w:p>
        </w:tc>
      </w:tr>
    </w:tbl>
    <w:p w:rsidR="007023F9" w:rsidRPr="004C6F08" w:rsidRDefault="007023F9" w:rsidP="007023F9">
      <w:pPr>
        <w:pStyle w:val="2"/>
        <w:keepNext w:val="0"/>
        <w:keepLines w:val="0"/>
        <w:spacing w:before="156" w:line="240" w:lineRule="exact"/>
        <w:rPr>
          <w:rFonts w:ascii="宋体" w:hAnsi="宋体" w:cs="黑体"/>
          <w:b w:val="0"/>
          <w:szCs w:val="32"/>
        </w:rPr>
      </w:pPr>
    </w:p>
    <w:p w:rsidR="00D23D34" w:rsidRPr="007023F9" w:rsidRDefault="00D23D34"/>
    <w:sectPr w:rsidR="00D23D34" w:rsidRPr="007023F9" w:rsidSect="007023F9">
      <w:pgSz w:w="16838" w:h="11906" w:orient="landscape"/>
      <w:pgMar w:top="1701" w:right="1134" w:bottom="170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D34" w:rsidRDefault="00D23D34" w:rsidP="007023F9">
      <w:r>
        <w:separator/>
      </w:r>
    </w:p>
  </w:endnote>
  <w:endnote w:type="continuationSeparator" w:id="1">
    <w:p w:rsidR="00D23D34" w:rsidRDefault="00D23D34" w:rsidP="00702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D34" w:rsidRDefault="00D23D34" w:rsidP="007023F9">
      <w:r>
        <w:separator/>
      </w:r>
    </w:p>
  </w:footnote>
  <w:footnote w:type="continuationSeparator" w:id="1">
    <w:p w:rsidR="00D23D34" w:rsidRDefault="00D23D34" w:rsidP="00702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23F9"/>
    <w:rsid w:val="007023F9"/>
    <w:rsid w:val="00D23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F9"/>
    <w:pPr>
      <w:widowControl w:val="0"/>
      <w:jc w:val="both"/>
    </w:pPr>
    <w:rPr>
      <w:rFonts w:ascii="Calibri" w:eastAsia="宋体" w:hAnsi="Calibri" w:cs="Times New Roman"/>
      <w:szCs w:val="24"/>
    </w:rPr>
  </w:style>
  <w:style w:type="paragraph" w:styleId="2">
    <w:name w:val="heading 2"/>
    <w:basedOn w:val="a"/>
    <w:next w:val="a"/>
    <w:link w:val="2Char"/>
    <w:qFormat/>
    <w:rsid w:val="007023F9"/>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23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023F9"/>
    <w:rPr>
      <w:sz w:val="18"/>
      <w:szCs w:val="18"/>
    </w:rPr>
  </w:style>
  <w:style w:type="paragraph" w:styleId="a4">
    <w:name w:val="footer"/>
    <w:basedOn w:val="a"/>
    <w:link w:val="Char0"/>
    <w:uiPriority w:val="99"/>
    <w:semiHidden/>
    <w:unhideWhenUsed/>
    <w:rsid w:val="007023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023F9"/>
    <w:rPr>
      <w:sz w:val="18"/>
      <w:szCs w:val="18"/>
    </w:rPr>
  </w:style>
  <w:style w:type="character" w:customStyle="1" w:styleId="2Char">
    <w:name w:val="标题 2 Char"/>
    <w:basedOn w:val="a0"/>
    <w:link w:val="2"/>
    <w:rsid w:val="007023F9"/>
    <w:rPr>
      <w:rFonts w:ascii="Arial" w:eastAsia="黑体" w:hAnsi="Arial" w:cs="Times New Roman"/>
      <w:b/>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295</Words>
  <Characters>1682</Characters>
  <Application>Microsoft Office Word</Application>
  <DocSecurity>0</DocSecurity>
  <Lines>14</Lines>
  <Paragraphs>3</Paragraphs>
  <ScaleCrop>false</ScaleCrop>
  <Company>Microsoft</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2024-11-15T10:31:00Z</dcterms:created>
  <dcterms:modified xsi:type="dcterms:W3CDTF">2024-11-15T10:33:00Z</dcterms:modified>
</cp:coreProperties>
</file>