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赣州市中心城区水质信息公示表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9"/>
          <w:lang w:eastAsia="zh-CN"/>
        </w:rPr>
      </w:pPr>
      <w:r>
        <w:rPr>
          <w:rFonts w:hint="eastAsia" w:ascii="仿宋_GB2312" w:hAnsi="仿宋_GB2312" w:eastAsia="仿宋_GB2312" w:cs="仿宋_GB2312"/>
          <w:sz w:val="29"/>
        </w:rPr>
        <w:t xml:space="preserve">填报单位（公章）：赣州市疾病预防控制中心  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9"/>
        </w:rPr>
        <w:t xml:space="preserve"> 填报人：</w:t>
      </w:r>
      <w:r>
        <w:rPr>
          <w:rFonts w:hint="eastAsia" w:ascii="仿宋_GB2312" w:hAnsi="仿宋_GB2312" w:eastAsia="仿宋_GB2312" w:cs="仿宋_GB2312"/>
          <w:sz w:val="29"/>
          <w:lang w:eastAsia="zh-CN"/>
        </w:rPr>
        <w:t>张玉山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7"/>
        </w:rPr>
      </w:pPr>
      <w:r>
        <w:rPr>
          <w:rFonts w:hint="eastAsia" w:ascii="仿宋_GB2312" w:hAnsi="仿宋_GB2312" w:eastAsia="仿宋_GB2312" w:cs="仿宋_GB2312"/>
          <w:sz w:val="29"/>
        </w:rPr>
        <w:t>单位负责人：曹洪敏            填报时间：202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9"/>
        </w:rPr>
        <w:t>年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9"/>
        </w:rPr>
        <w:t>月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9"/>
        </w:rPr>
        <w:t>日</w:t>
      </w:r>
    </w:p>
    <w:tbl>
      <w:tblPr>
        <w:tblStyle w:val="2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419"/>
        <w:gridCol w:w="1701"/>
        <w:gridCol w:w="1675"/>
        <w:gridCol w:w="1050"/>
        <w:gridCol w:w="960"/>
        <w:gridCol w:w="851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sz w:val="29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9"/>
              </w:rPr>
              <w:t xml:space="preserve">  </w:t>
            </w:r>
            <w:r>
              <w:rPr>
                <w:sz w:val="29"/>
              </w:rPr>
              <w:t xml:space="preserve">    </w:t>
            </w:r>
            <w:r>
              <w:rPr>
                <w:rFonts w:hint="eastAsia"/>
                <w:sz w:val="29"/>
              </w:rPr>
              <w:t xml:space="preserve"> </w:t>
            </w:r>
            <w:r>
              <w:rPr>
                <w:sz w:val="29"/>
              </w:rPr>
              <w:t xml:space="preserve">  </w:t>
            </w:r>
            <w:r>
              <w:rPr>
                <w:rFonts w:hint="eastAsia"/>
                <w:sz w:val="29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检测点位置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检测指标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检测单位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第三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季度检测结果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不合格指标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采样日期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赣州水务集团有限责任公司第二水厂（北区）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总大肠菌群、大肠埃希氏菌、菌落总数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、砷、镉、铬（六价）、铅、汞、氰化物、氟化物、硝酸盐（以氮计）、三氯甲烷、一氯二溴甲烷、二氯一溴甲烷、三溴甲烷、三卤甲烷、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二氯乙酸、三氯乙酸、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氯酸盐、色度、浑浊度、臭和味、肉眼可见物、pH、铝、铁、锰、铜、锌、氯化物、硫酸盐、溶解性总固体、总硬度（以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CaCO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计）、高锰酸盐指数（以O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计）、氨（以N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计）、游离氯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赣州水务集团有限责任公司第二水厂（南区）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赣州水务集团有限责任公司第三水厂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章贡区沙河工业园沿湖路中段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章贡区光明大道19号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章贡区吉埠村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阳光和谐家园综合服务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中心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蓉江新区潭东镇创业路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赣南大学城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章贡区虔东大道289号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赣州二中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章贡区厚德路76号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章贡区西津路16号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赣州市技工学校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赣州国际企业中心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赣州中学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章贡区兴国路49号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章贡区长岗路章江南苑4-7-13号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红旗大道第二小学三明路校区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章贡区赞贤路6号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赣南师范大学附属中学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经开区华坚路25号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赣州市金凤西路小学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田心明德小学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章贡区章江北大道6号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7月1日、8月5日、9月2日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CBE01A6"/>
    <w:rsid w:val="18C226FF"/>
    <w:rsid w:val="39A3641C"/>
    <w:rsid w:val="3EBA7779"/>
    <w:rsid w:val="673FDB74"/>
    <w:rsid w:val="70603663"/>
    <w:rsid w:val="7B7FC2AD"/>
    <w:rsid w:val="7CBE01A6"/>
    <w:rsid w:val="FEE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1750</Characters>
  <Lines>0</Lines>
  <Paragraphs>0</Paragraphs>
  <TotalTime>12</TotalTime>
  <ScaleCrop>false</ScaleCrop>
  <LinksUpToDate>false</LinksUpToDate>
  <CharactersWithSpaces>1799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2024-07-03T07:27:00Z</dcterms:created>
  <dc:creator>Xyy</dc:creator>
  <cp:lastModifiedBy>user</cp:lastModifiedBy>
  <dcterms:modified xsi:type="dcterms:W3CDTF">2024-12-11T17:58:25Z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430C66D1EBB94268AE0F1340CF602E9D_13</vt:lpwstr>
  </property>
</Properties>
</file>